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hd w:fill="ffffff" w:val="clear"/>
        <w:spacing w:after="0" w:before="0" w:line="240" w:lineRule="auto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hd w:fill="ffffff" w:val="clear"/>
        <w:spacing w:after="0" w:before="0" w:line="240" w:lineRule="auto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Carer Strain Index Assessment Tool</w:t>
      </w:r>
    </w:p>
    <w:p w:rsidR="00000000" w:rsidDel="00000000" w:rsidP="00000000" w:rsidRDefault="00000000" w:rsidRPr="00000000" w14:paraId="00000003">
      <w:pPr>
        <w:keepNext w:val="0"/>
        <w:keepLines w:val="0"/>
        <w:shd w:fill="ffffff" w:val="clear"/>
        <w:spacing w:after="0" w:before="0" w:line="240" w:lineRule="auto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U.R.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LMO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Surname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Given 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shd w:fill="ffffff" w:val="clear"/>
        <w:spacing w:after="0" w:before="0" w:line="240" w:lineRule="auto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40"/>
        <w:gridCol w:w="780"/>
        <w:gridCol w:w="795"/>
        <w:tblGridChange w:id="0">
          <w:tblGrid>
            <w:gridCol w:w="7440"/>
            <w:gridCol w:w="780"/>
            <w:gridCol w:w="795"/>
          </w:tblGrid>
        </w:tblGridChange>
      </w:tblGrid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sz w:val="28"/>
                <w:szCs w:val="28"/>
                <w:rtl w:val="0"/>
              </w:rPr>
              <w:t xml:space="preserve">Veteran File Number (VFN)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 am going to read a list of things which other people have found to be difficult in caring for loved ones. Would you tell me whether any of these apply to you? (Give examples)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Yes =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No = 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Sleep is disturbed (eg because _____________________ is in and out of bed or wanders around at night)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It is inconvenient (eg because helping takes so much time or it’s a long drive over to help)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It is a physical strain (eg because of lifting in and out of chair, effort &amp; concentration required)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It is confining (eg helping restricts free time or cannot go visiting)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There have been family adjustments (eg because helping has disrupted routine, there has been no privacy)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There have been changes in personal plans (eg had to turn down a job; could not go on vacation)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There have been other demands on my time (eg from other family members)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There have been emotional adjustments (eg because of severe arguments)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Some behaviour is upsetting (eg because of incontinence, _________________has trouble remembering things; or ____________________ accuses people of taking things)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It is upsetting to find ______________________ has changed so much from his/her former self (eg he/she is a different person than he/she used to be)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There have been work adjustments (eg because of having to take time off)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It is a financial strain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Feeling completely overwhelmed (eg because you worry about __________________’s concerns about how you will manage)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TOTAL SCORE ( Count yes responses ) __________________ A positive response to seven or more items on the index would indicate a greater level of stress.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Action: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5580"/>
        <w:tblGridChange w:id="0">
          <w:tblGrid>
            <w:gridCol w:w="3420"/>
            <w:gridCol w:w="55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Signature of nurse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Source: Robinson (1983) in Butler, Fricke &amp; Humphries  </w:t>
      </w:r>
    </w:p>
    <w:p w:rsidR="00000000" w:rsidDel="00000000" w:rsidP="00000000" w:rsidRDefault="00000000" w:rsidRPr="00000000" w14:paraId="00000057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Adapted from: </w:t>
      </w:r>
      <w:hyperlink r:id="rId6">
        <w:r w:rsidDel="00000000" w:rsidR="00000000" w:rsidRPr="00000000">
          <w:rPr>
            <w:rFonts w:ascii="Lato" w:cs="Lato" w:eastAsia="Lato" w:hAnsi="Lato"/>
            <w:color w:val="1155cc"/>
            <w:sz w:val="24"/>
            <w:szCs w:val="24"/>
            <w:u w:val="single"/>
            <w:rtl w:val="0"/>
          </w:rPr>
          <w:t xml:space="preserve">https://www.ageingdisabilitycommission.nsw.gov.au/__data/assets/pdf_file/0008/666422/Carer-Strain-Index-Assessment-Tool.pdf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/>
      <w:pgMar w:bottom="1440" w:top="144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hd w:fill="ffffff" w:val="clear"/>
      <w:spacing w:line="240" w:lineRule="auto"/>
      <w:jc w:val="center"/>
      <w:rPr>
        <w:rFonts w:ascii="Lato" w:cs="Lato" w:eastAsia="Lato" w:hAnsi="Lato"/>
        <w:color w:val="999999"/>
      </w:rPr>
    </w:pPr>
    <w:r w:rsidDel="00000000" w:rsidR="00000000" w:rsidRPr="00000000">
      <w:rPr>
        <w:rFonts w:ascii="Lato" w:cs="Lato" w:eastAsia="Lato" w:hAnsi="Lato"/>
        <w:color w:val="999999"/>
        <w:rtl w:val="0"/>
      </w:rPr>
      <w:t xml:space="preserve">Profile of Living Environment</w:t>
    </w:r>
    <w:r w:rsidDel="00000000" w:rsidR="00000000" w:rsidRPr="00000000">
      <w:rPr>
        <w:rFonts w:ascii="Lato" w:cs="Lato" w:eastAsia="Lato" w:hAnsi="Lato"/>
        <w:color w:val="999999"/>
        <w:rtl w:val="0"/>
      </w:rPr>
      <w:t xml:space="preserve"> | Page </w:t>
      <w:tab/>
    </w:r>
    <w:r w:rsidDel="00000000" w:rsidR="00000000" w:rsidRPr="00000000">
      <w:rPr>
        <w:rFonts w:ascii="Lato" w:cs="Lato" w:eastAsia="Lato" w:hAnsi="Lato"/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color w:val="999999"/>
        <w:rtl w:val="0"/>
      </w:rPr>
      <w:t xml:space="preserve"> </w:t>
    </w:r>
  </w:p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before="20" w:line="305.4545454545455" w:lineRule="auto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4267200</wp:posOffset>
          </wp:positionH>
          <wp:positionV relativeFrom="paragraph">
            <wp:posOffset>171450</wp:posOffset>
          </wp:positionV>
          <wp:extent cx="2340892" cy="89439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892" cy="8943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Style w:val="Heading1"/>
      <w:keepNext w:val="0"/>
      <w:keepLines w:val="0"/>
      <w:shd w:fill="ffffff" w:val="clear"/>
      <w:spacing w:before="480" w:line="240" w:lineRule="auto"/>
      <w:jc w:val="left"/>
      <w:rPr>
        <w:sz w:val="18"/>
        <w:szCs w:val="18"/>
      </w:rPr>
    </w:pPr>
    <w:bookmarkStart w:colFirst="0" w:colLast="0" w:name="_cr292xz5fc20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4221833</wp:posOffset>
          </wp:positionH>
          <wp:positionV relativeFrom="paragraph">
            <wp:posOffset>76201</wp:posOffset>
          </wp:positionV>
          <wp:extent cx="2340892" cy="894398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892" cy="8943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ageingdisabilitycommission.nsw.gov.au/__data/assets/pdf_file/0008/666422/Carer-Strain-Index-Assessment-Tool.pdf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