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60BE" w14:textId="77777777" w:rsidR="00896DD5" w:rsidRDefault="00000000">
      <w:pPr>
        <w:spacing w:before="20" w:line="305" w:lineRule="auto"/>
        <w:jc w:val="center"/>
        <w:rPr>
          <w:b/>
          <w:color w:val="6600CC"/>
          <w:sz w:val="40"/>
          <w:szCs w:val="40"/>
        </w:rPr>
      </w:pPr>
      <w:r>
        <w:rPr>
          <w:b/>
          <w:color w:val="6600CC"/>
          <w:sz w:val="40"/>
          <w:szCs w:val="40"/>
        </w:rPr>
        <w:t xml:space="preserve"> </w:t>
      </w:r>
    </w:p>
    <w:p w14:paraId="7A726091" w14:textId="77777777" w:rsidR="00896DD5" w:rsidRDefault="00000000">
      <w:pPr>
        <w:spacing w:before="20" w:line="305" w:lineRule="auto"/>
        <w:jc w:val="center"/>
        <w:rPr>
          <w:b/>
          <w:color w:val="6600CC"/>
          <w:sz w:val="40"/>
          <w:szCs w:val="40"/>
        </w:rPr>
      </w:pPr>
      <w:r>
        <w:rPr>
          <w:b/>
          <w:color w:val="6600CC"/>
          <w:sz w:val="40"/>
          <w:szCs w:val="40"/>
        </w:rPr>
        <w:t xml:space="preserve"> </w:t>
      </w:r>
    </w:p>
    <w:p w14:paraId="10EF8B25" w14:textId="77777777" w:rsidR="00896DD5" w:rsidRDefault="00000000">
      <w:pPr>
        <w:spacing w:before="20" w:line="305" w:lineRule="auto"/>
        <w:jc w:val="center"/>
        <w:rPr>
          <w:b/>
          <w:color w:val="6600CC"/>
          <w:sz w:val="40"/>
          <w:szCs w:val="40"/>
        </w:rPr>
      </w:pPr>
      <w:r>
        <w:rPr>
          <w:b/>
          <w:color w:val="6600CC"/>
          <w:sz w:val="40"/>
          <w:szCs w:val="40"/>
        </w:rPr>
        <w:t xml:space="preserve"> </w:t>
      </w:r>
      <w:r>
        <w:rPr>
          <w:b/>
          <w:noProof/>
          <w:color w:val="6600CC"/>
          <w:sz w:val="40"/>
          <w:szCs w:val="40"/>
        </w:rPr>
        <w:drawing>
          <wp:inline distT="114300" distB="114300" distL="114300" distR="114300" wp14:anchorId="4D864B82" wp14:editId="340B9D6F">
            <wp:extent cx="5610225" cy="2133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6C475F" w14:textId="67052587" w:rsidR="00896DD5" w:rsidRDefault="00000000" w:rsidP="00E74E9E">
      <w:pPr>
        <w:spacing w:before="20" w:line="305" w:lineRule="auto"/>
        <w:jc w:val="center"/>
        <w:rPr>
          <w:b/>
          <w:color w:val="6600CC"/>
          <w:sz w:val="40"/>
          <w:szCs w:val="40"/>
        </w:rPr>
      </w:pPr>
      <w:r>
        <w:rPr>
          <w:b/>
          <w:color w:val="6600CC"/>
          <w:sz w:val="40"/>
          <w:szCs w:val="40"/>
        </w:rPr>
        <w:t xml:space="preserve">  </w:t>
      </w:r>
    </w:p>
    <w:p w14:paraId="15559AB1" w14:textId="01A534F5" w:rsidR="00896DD5" w:rsidRPr="00E74E9E" w:rsidRDefault="00000000" w:rsidP="00E74E9E">
      <w:pPr>
        <w:spacing w:before="20" w:line="305" w:lineRule="auto"/>
        <w:jc w:val="center"/>
        <w:rPr>
          <w:b/>
          <w:color w:val="6600CC"/>
          <w:sz w:val="40"/>
          <w:szCs w:val="40"/>
        </w:rPr>
      </w:pPr>
      <w:r>
        <w:rPr>
          <w:rFonts w:ascii="Lato" w:eastAsia="Lato" w:hAnsi="Lato" w:cs="Lato"/>
          <w:b/>
          <w:color w:val="6600CC"/>
          <w:sz w:val="40"/>
          <w:szCs w:val="40"/>
        </w:rPr>
        <w:t xml:space="preserve"> </w:t>
      </w:r>
    </w:p>
    <w:p w14:paraId="14830C78" w14:textId="0FBA4AC3" w:rsidR="00896DD5" w:rsidRPr="00E74E9E" w:rsidRDefault="00E74E9E" w:rsidP="00E74E9E">
      <w:pPr>
        <w:spacing w:before="20" w:line="305" w:lineRule="auto"/>
        <w:jc w:val="center"/>
        <w:rPr>
          <w:rFonts w:ascii="Calibri" w:eastAsia="Calibri" w:hAnsi="Calibri" w:cs="Calibri"/>
          <w:b/>
          <w:color w:val="685EA4"/>
          <w:sz w:val="34"/>
          <w:szCs w:val="34"/>
        </w:rPr>
      </w:pPr>
      <w:r>
        <w:rPr>
          <w:rFonts w:ascii="Lato" w:eastAsia="Lato" w:hAnsi="Lato" w:cs="Lato"/>
          <w:b/>
          <w:color w:val="685EA4"/>
          <w:sz w:val="40"/>
          <w:szCs w:val="40"/>
        </w:rPr>
        <w:t>EXCLUSIONARY STATEMENTS</w:t>
      </w:r>
      <w:bookmarkStart w:id="0" w:name="_i6qogkk5l2jm" w:colFirst="0" w:colLast="0"/>
      <w:bookmarkStart w:id="1" w:name="_w2d3ntckrkvj" w:colFirst="0" w:colLast="0"/>
      <w:bookmarkEnd w:id="0"/>
      <w:bookmarkEnd w:id="1"/>
    </w:p>
    <w:p w14:paraId="02821B38" w14:textId="3B445F98" w:rsidR="00896DD5" w:rsidRDefault="00000000">
      <w:pPr>
        <w:spacing w:before="200" w:after="200"/>
        <w:ind w:right="30"/>
        <w:rPr>
          <w:rFonts w:ascii="Lato" w:eastAsia="Lato" w:hAnsi="Lato" w:cs="Lato"/>
          <w:b/>
          <w:color w:val="AAF0D1"/>
          <w:sz w:val="28"/>
          <w:szCs w:val="28"/>
        </w:rPr>
      </w:pPr>
      <w:r>
        <w:rPr>
          <w:rFonts w:ascii="Lato" w:eastAsia="Lato" w:hAnsi="Lato" w:cs="Lato"/>
          <w:b/>
          <w:color w:val="AAF0D1"/>
          <w:sz w:val="28"/>
          <w:szCs w:val="28"/>
        </w:rPr>
        <w:t xml:space="preserve">1. </w:t>
      </w:r>
      <w:r w:rsidR="00E74E9E">
        <w:rPr>
          <w:rFonts w:ascii="Lato" w:eastAsia="Lato" w:hAnsi="Lato" w:cs="Lato"/>
          <w:b/>
          <w:color w:val="AAF0D1"/>
          <w:sz w:val="28"/>
          <w:szCs w:val="28"/>
        </w:rPr>
        <w:t>Money and Property</w:t>
      </w:r>
    </w:p>
    <w:p w14:paraId="545AF757" w14:textId="2CD118EC" w:rsidR="00896DD5" w:rsidRDefault="00E74E9E">
      <w:pPr>
        <w:spacing w:before="200" w:after="200"/>
        <w:ind w:right="3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CASoP </w:t>
      </w:r>
      <w:proofErr w:type="gramStart"/>
      <w:r>
        <w:rPr>
          <w:rFonts w:ascii="Lato" w:eastAsia="Lato" w:hAnsi="Lato" w:cs="Lato"/>
          <w:sz w:val="24"/>
          <w:szCs w:val="24"/>
        </w:rPr>
        <w:t>at this time</w:t>
      </w:r>
      <w:proofErr w:type="gramEnd"/>
      <w:r>
        <w:rPr>
          <w:rFonts w:ascii="Lato" w:eastAsia="Lato" w:hAnsi="Lato" w:cs="Lato"/>
          <w:sz w:val="24"/>
          <w:szCs w:val="24"/>
        </w:rPr>
        <w:t xml:space="preserve"> does not provide any support where we have involvement in a person’s money or property. As such, CASoP does not develop or implement any support or policies in relation to this.</w:t>
      </w:r>
    </w:p>
    <w:p w14:paraId="40CFAB72" w14:textId="282E3A30" w:rsidR="00896DD5" w:rsidRDefault="00000000">
      <w:pPr>
        <w:spacing w:before="200" w:after="200"/>
        <w:ind w:right="30"/>
        <w:rPr>
          <w:rFonts w:ascii="Lato" w:eastAsia="Lato" w:hAnsi="Lato" w:cs="Lato"/>
          <w:b/>
          <w:color w:val="AAF0D1"/>
          <w:sz w:val="28"/>
          <w:szCs w:val="28"/>
        </w:rPr>
      </w:pPr>
      <w:r>
        <w:rPr>
          <w:rFonts w:ascii="Lato" w:eastAsia="Lato" w:hAnsi="Lato" w:cs="Lato"/>
          <w:sz w:val="28"/>
          <w:szCs w:val="28"/>
        </w:rPr>
        <w:t xml:space="preserve"> </w:t>
      </w:r>
      <w:r>
        <w:rPr>
          <w:rFonts w:ascii="Lato" w:eastAsia="Lato" w:hAnsi="Lato" w:cs="Lato"/>
          <w:b/>
          <w:color w:val="AAF0D1"/>
          <w:sz w:val="28"/>
          <w:szCs w:val="28"/>
        </w:rPr>
        <w:t xml:space="preserve">2. </w:t>
      </w:r>
      <w:r w:rsidR="00E74E9E">
        <w:rPr>
          <w:rFonts w:ascii="Lato" w:eastAsia="Lato" w:hAnsi="Lato" w:cs="Lato"/>
          <w:b/>
          <w:color w:val="AAF0D1"/>
          <w:sz w:val="28"/>
          <w:szCs w:val="28"/>
        </w:rPr>
        <w:t>Mealtime Management</w:t>
      </w:r>
    </w:p>
    <w:p w14:paraId="1CC395C5" w14:textId="77E17D07" w:rsidR="00E74E9E" w:rsidRDefault="00E74E9E" w:rsidP="00E74E9E">
      <w:pPr>
        <w:spacing w:before="200" w:after="200"/>
        <w:ind w:right="3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CASoP </w:t>
      </w:r>
      <w:proofErr w:type="gramStart"/>
      <w:r>
        <w:rPr>
          <w:rFonts w:ascii="Lato" w:eastAsia="Lato" w:hAnsi="Lato" w:cs="Lato"/>
          <w:sz w:val="24"/>
          <w:szCs w:val="24"/>
        </w:rPr>
        <w:t>at this time</w:t>
      </w:r>
      <w:proofErr w:type="gramEnd"/>
      <w:r>
        <w:rPr>
          <w:rFonts w:ascii="Lato" w:eastAsia="Lato" w:hAnsi="Lato" w:cs="Lato"/>
          <w:sz w:val="24"/>
          <w:szCs w:val="24"/>
        </w:rPr>
        <w:t xml:space="preserve"> does not provide any support where we have involvement in a </w:t>
      </w:r>
      <w:r>
        <w:rPr>
          <w:rFonts w:ascii="Lato" w:eastAsia="Lato" w:hAnsi="Lato" w:cs="Lato"/>
          <w:sz w:val="24"/>
          <w:szCs w:val="24"/>
        </w:rPr>
        <w:t>person’s</w:t>
      </w:r>
      <w:r>
        <w:rPr>
          <w:rFonts w:ascii="Lato" w:eastAsia="Lato" w:hAnsi="Lato" w:cs="Lato"/>
          <w:sz w:val="24"/>
          <w:szCs w:val="24"/>
        </w:rPr>
        <w:t xml:space="preserve"> </w:t>
      </w:r>
      <w:r>
        <w:rPr>
          <w:rFonts w:ascii="Lato" w:eastAsia="Lato" w:hAnsi="Lato" w:cs="Lato"/>
          <w:sz w:val="24"/>
          <w:szCs w:val="24"/>
        </w:rPr>
        <w:t xml:space="preserve">meal times or management of. </w:t>
      </w:r>
      <w:r>
        <w:rPr>
          <w:rFonts w:ascii="Lato" w:eastAsia="Lato" w:hAnsi="Lato" w:cs="Lato"/>
          <w:sz w:val="24"/>
          <w:szCs w:val="24"/>
        </w:rPr>
        <w:t xml:space="preserve"> As such, CASoP does not develop or implement any support or policies in relation to this.</w:t>
      </w:r>
    </w:p>
    <w:p w14:paraId="79F11D9C" w14:textId="15F61656" w:rsidR="00896DD5" w:rsidRDefault="000068E5">
      <w:pPr>
        <w:spacing w:before="200" w:after="200"/>
        <w:ind w:right="3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chaos or unavailable transport or appropriate staff member with required qualifications or training. It also can include external factors such as national emergencies or disasters such as pandemics, floods, </w:t>
      </w:r>
      <w:proofErr w:type="gramStart"/>
      <w:r>
        <w:rPr>
          <w:rFonts w:ascii="Lato" w:eastAsia="Lato" w:hAnsi="Lato" w:cs="Lato"/>
          <w:sz w:val="24"/>
          <w:szCs w:val="24"/>
        </w:rPr>
        <w:t>fires</w:t>
      </w:r>
      <w:proofErr w:type="gramEnd"/>
      <w:r>
        <w:rPr>
          <w:rFonts w:ascii="Lato" w:eastAsia="Lato" w:hAnsi="Lato" w:cs="Lato"/>
          <w:sz w:val="24"/>
          <w:szCs w:val="24"/>
        </w:rPr>
        <w:t xml:space="preserve"> and storms etc.</w:t>
      </w:r>
    </w:p>
    <w:p w14:paraId="3209EAC6" w14:textId="77777777" w:rsidR="00896DD5" w:rsidRDefault="00000000">
      <w:pPr>
        <w:spacing w:before="200" w:after="200"/>
        <w:ind w:right="30"/>
        <w:rPr>
          <w:rFonts w:ascii="Lato" w:eastAsia="Lato" w:hAnsi="Lato" w:cs="Lato"/>
          <w:b/>
          <w:color w:val="AAF0D1"/>
          <w:sz w:val="28"/>
          <w:szCs w:val="28"/>
        </w:rPr>
      </w:pPr>
      <w:r>
        <w:rPr>
          <w:rFonts w:ascii="Lato" w:eastAsia="Lato" w:hAnsi="Lato" w:cs="Lato"/>
          <w:sz w:val="24"/>
          <w:szCs w:val="24"/>
        </w:rPr>
        <w:t xml:space="preserve"> </w:t>
      </w:r>
      <w:r>
        <w:rPr>
          <w:rFonts w:ascii="Lato" w:eastAsia="Lato" w:hAnsi="Lato" w:cs="Lato"/>
          <w:b/>
          <w:color w:val="AAF0D1"/>
          <w:sz w:val="28"/>
          <w:szCs w:val="28"/>
        </w:rPr>
        <w:t>3. Responsibilities</w:t>
      </w:r>
    </w:p>
    <w:p w14:paraId="21FBA219" w14:textId="66351B22" w:rsidR="00896DD5" w:rsidRPr="00E74E9E" w:rsidRDefault="00E74E9E" w:rsidP="00E74E9E">
      <w:pPr>
        <w:spacing w:before="200" w:after="200"/>
        <w:ind w:right="30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Should this change at any time, CASoP will develop and implement the required policies, procedures and safeguarding documentation prior to providing support.</w:t>
      </w:r>
      <w:bookmarkStart w:id="2" w:name="_i71hnhmyauzx" w:colFirst="0" w:colLast="0"/>
      <w:bookmarkEnd w:id="2"/>
      <w:r w:rsidR="00000000">
        <w:rPr>
          <w:rFonts w:ascii="Lato" w:eastAsia="Lato" w:hAnsi="Lato" w:cs="Lato"/>
          <w:sz w:val="28"/>
          <w:szCs w:val="28"/>
        </w:rPr>
        <w:br/>
      </w:r>
      <w:bookmarkStart w:id="3" w:name="_2i54rcq9dhxq" w:colFirst="0" w:colLast="0"/>
      <w:bookmarkEnd w:id="3"/>
    </w:p>
    <w:sectPr w:rsidR="00896DD5" w:rsidRPr="00E74E9E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EDF4" w14:textId="77777777" w:rsidR="0076136C" w:rsidRDefault="0076136C">
      <w:pPr>
        <w:spacing w:line="240" w:lineRule="auto"/>
      </w:pPr>
      <w:r>
        <w:separator/>
      </w:r>
    </w:p>
  </w:endnote>
  <w:endnote w:type="continuationSeparator" w:id="0">
    <w:p w14:paraId="347D5BE7" w14:textId="77777777" w:rsidR="0076136C" w:rsidRDefault="00761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EAA7" w14:textId="2A483056" w:rsidR="00896DD5" w:rsidRDefault="00000000">
    <w:pPr>
      <w:jc w:val="center"/>
      <w:rPr>
        <w:rFonts w:ascii="Lato" w:eastAsia="Lato" w:hAnsi="Lato" w:cs="Lato"/>
        <w:color w:val="999999"/>
      </w:rPr>
    </w:pPr>
    <w:r>
      <w:rPr>
        <w:rFonts w:ascii="Lato" w:eastAsia="Lato" w:hAnsi="Lato" w:cs="Lato"/>
        <w:color w:val="999999"/>
      </w:rPr>
      <w:t xml:space="preserve">Create A Sense of Place | </w:t>
    </w:r>
    <w:r w:rsidR="00E74E9E">
      <w:rPr>
        <w:rFonts w:ascii="Lato" w:eastAsia="Lato" w:hAnsi="Lato" w:cs="Lato"/>
        <w:color w:val="999999"/>
      </w:rPr>
      <w:t>Exclusionary Statements</w:t>
    </w:r>
    <w:r>
      <w:rPr>
        <w:rFonts w:ascii="Lato" w:eastAsia="Lato" w:hAnsi="Lato" w:cs="Lato"/>
        <w:color w:val="999999"/>
      </w:rPr>
      <w:t xml:space="preserve"> | Page</w:t>
    </w:r>
    <w:r>
      <w:rPr>
        <w:rFonts w:ascii="Lato" w:eastAsia="Lato" w:hAnsi="Lato" w:cs="Lato"/>
        <w:color w:val="999999"/>
      </w:rPr>
      <w:tab/>
    </w:r>
    <w:r>
      <w:rPr>
        <w:rFonts w:ascii="Lato" w:eastAsia="Lato" w:hAnsi="Lato" w:cs="Lato"/>
        <w:color w:val="999999"/>
      </w:rPr>
      <w:fldChar w:fldCharType="begin"/>
    </w:r>
    <w:r>
      <w:rPr>
        <w:rFonts w:ascii="Lato" w:eastAsia="Lato" w:hAnsi="Lato" w:cs="Lato"/>
        <w:color w:val="999999"/>
      </w:rPr>
      <w:instrText>PAGE</w:instrText>
    </w:r>
    <w:r>
      <w:rPr>
        <w:rFonts w:ascii="Lato" w:eastAsia="Lato" w:hAnsi="Lato" w:cs="Lato"/>
        <w:color w:val="999999"/>
      </w:rPr>
      <w:fldChar w:fldCharType="separate"/>
    </w:r>
    <w:r w:rsidR="00DC5E90">
      <w:rPr>
        <w:rFonts w:ascii="Lato" w:eastAsia="Lato" w:hAnsi="Lato" w:cs="Lato"/>
        <w:noProof/>
        <w:color w:val="999999"/>
      </w:rPr>
      <w:t>1</w:t>
    </w:r>
    <w:r>
      <w:rPr>
        <w:rFonts w:ascii="Lato" w:eastAsia="Lato" w:hAnsi="Lato" w:cs="Lato"/>
        <w:color w:val="999999"/>
      </w:rPr>
      <w:fldChar w:fldCharType="end"/>
    </w:r>
  </w:p>
  <w:p w14:paraId="4EAE135C" w14:textId="4975B8CA" w:rsidR="00896DD5" w:rsidRDefault="00000000">
    <w:pPr>
      <w:jc w:val="center"/>
      <w:rPr>
        <w:rFonts w:ascii="Lato" w:eastAsia="Lato" w:hAnsi="Lato" w:cs="Lato"/>
        <w:color w:val="999999"/>
      </w:rPr>
    </w:pPr>
    <w:r>
      <w:rPr>
        <w:rFonts w:ascii="Lato" w:eastAsia="Lato" w:hAnsi="Lato" w:cs="Lato"/>
        <w:color w:val="999999"/>
      </w:rPr>
      <w:t xml:space="preserve">Version </w:t>
    </w:r>
    <w:r w:rsidR="007A2B41">
      <w:rPr>
        <w:rFonts w:ascii="Lato" w:eastAsia="Lato" w:hAnsi="Lato" w:cs="Lato"/>
        <w:color w:val="999999"/>
      </w:rPr>
      <w:t>1</w:t>
    </w:r>
    <w:r>
      <w:rPr>
        <w:rFonts w:ascii="Lato" w:eastAsia="Lato" w:hAnsi="Lato" w:cs="Lato"/>
        <w:color w:val="999999"/>
      </w:rPr>
      <w:t xml:space="preserve"> | </w:t>
    </w:r>
    <w:r w:rsidR="00E74E9E">
      <w:rPr>
        <w:rFonts w:ascii="Lato" w:eastAsia="Lato" w:hAnsi="Lato" w:cs="Lato"/>
        <w:color w:val="999999"/>
      </w:rPr>
      <w:t>10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503B" w14:textId="77777777" w:rsidR="0076136C" w:rsidRDefault="0076136C">
      <w:pPr>
        <w:spacing w:line="240" w:lineRule="auto"/>
      </w:pPr>
      <w:r>
        <w:separator/>
      </w:r>
    </w:p>
  </w:footnote>
  <w:footnote w:type="continuationSeparator" w:id="0">
    <w:p w14:paraId="286B1A42" w14:textId="77777777" w:rsidR="0076136C" w:rsidRDefault="007613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B6C8" w14:textId="77777777" w:rsidR="00896DD5" w:rsidRDefault="00896DD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0FE"/>
    <w:multiLevelType w:val="multilevel"/>
    <w:tmpl w:val="16368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867833"/>
    <w:multiLevelType w:val="multilevel"/>
    <w:tmpl w:val="091499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D462417"/>
    <w:multiLevelType w:val="multilevel"/>
    <w:tmpl w:val="924AC6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B8D61EF"/>
    <w:multiLevelType w:val="multilevel"/>
    <w:tmpl w:val="95D0B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CB4011B"/>
    <w:multiLevelType w:val="multilevel"/>
    <w:tmpl w:val="44E0B7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443623813">
    <w:abstractNumId w:val="4"/>
  </w:num>
  <w:num w:numId="2" w16cid:durableId="1242911588">
    <w:abstractNumId w:val="0"/>
  </w:num>
  <w:num w:numId="3" w16cid:durableId="1534539919">
    <w:abstractNumId w:val="3"/>
  </w:num>
  <w:num w:numId="4" w16cid:durableId="1866555894">
    <w:abstractNumId w:val="2"/>
  </w:num>
  <w:num w:numId="5" w16cid:durableId="185507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D5"/>
    <w:rsid w:val="000068E5"/>
    <w:rsid w:val="00395D00"/>
    <w:rsid w:val="0076136C"/>
    <w:rsid w:val="007A2B41"/>
    <w:rsid w:val="00896DD5"/>
    <w:rsid w:val="00970A64"/>
    <w:rsid w:val="009D4AA8"/>
    <w:rsid w:val="00DC5E90"/>
    <w:rsid w:val="00E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5D9E"/>
  <w15:docId w15:val="{1337D5E9-FB93-4507-B9DF-D8380DF3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068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8E5"/>
  </w:style>
  <w:style w:type="paragraph" w:styleId="Footer">
    <w:name w:val="footer"/>
    <w:basedOn w:val="Normal"/>
    <w:link w:val="FooterChar"/>
    <w:uiPriority w:val="99"/>
    <w:unhideWhenUsed/>
    <w:rsid w:val="000068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brigette kirkpatrick</dc:creator>
  <cp:lastModifiedBy>brigette kirkpatrick</cp:lastModifiedBy>
  <cp:revision>3</cp:revision>
  <dcterms:created xsi:type="dcterms:W3CDTF">2023-08-10T02:35:00Z</dcterms:created>
  <dcterms:modified xsi:type="dcterms:W3CDTF">2023-08-10T02:40:00Z</dcterms:modified>
</cp:coreProperties>
</file>